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5CF9E789"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MTh </w:t>
                            </w:r>
                            <w:r w:rsidR="00CC3F30">
                              <w:rPr>
                                <w:rFonts w:ascii="Avenir LT Std 45 Book" w:hAnsi="Avenir LT Std 45 Book" w:cs="Arial Unicode MS"/>
                                <w:color w:val="BBBBBB"/>
                                <w:sz w:val="36"/>
                                <w:szCs w:val="36"/>
                                <w:lang w:eastAsia="en-GB"/>
                                <w14:textOutline w14:w="0" w14:cap="flat" w14:cmpd="sng" w14:algn="ctr">
                                  <w14:noFill/>
                                  <w14:prstDash w14:val="solid"/>
                                  <w14:bevel/>
                                </w14:textOutline>
                              </w:rPr>
                              <w:t>Reformed Theology</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5CF9E789"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MTh </w:t>
                      </w:r>
                      <w:r w:rsidR="00CC3F30">
                        <w:rPr>
                          <w:rFonts w:ascii="Avenir LT Std 45 Book" w:hAnsi="Avenir LT Std 45 Book" w:cs="Arial Unicode MS"/>
                          <w:color w:val="BBBBBB"/>
                          <w:sz w:val="36"/>
                          <w:szCs w:val="36"/>
                          <w:lang w:eastAsia="en-GB"/>
                          <w14:textOutline w14:w="0" w14:cap="flat" w14:cmpd="sng" w14:algn="ctr">
                            <w14:noFill/>
                            <w14:prstDash w14:val="solid"/>
                            <w14:bevel/>
                          </w14:textOutline>
                        </w:rPr>
                        <w:t>Reformed Theology</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0D5D1783" w:rsidR="00656C7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MTh Reformed Theology</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66750652" w:rsidR="00656C70" w:rsidRDefault="00CC3F30">
                                  <w:pPr>
                                    <w:pStyle w:val="Body"/>
                                  </w:pPr>
                                  <w:r w:rsidRPr="00CC3F30">
                                    <w:rPr>
                                      <w:rFonts w:asciiTheme="majorHAnsi" w:hAnsiTheme="majorHAnsi" w:cstheme="majorHAnsi"/>
                                    </w:rPr>
                                    <w:t>MTh Reformed Theology</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AE544F" w14:textId="77777777" w:rsidR="00CC3F3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PG Certificate in Reformed Theology (60 CATS)</w:t>
                                  </w:r>
                                </w:p>
                                <w:p w14:paraId="29409534" w14:textId="4AA5F4A1" w:rsidR="00656C7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PG Diploma in Reformed Theology</w:t>
                                  </w:r>
                                  <w:r w:rsidRPr="00CC3F30">
                                    <w:rPr>
                                      <w:rFonts w:asciiTheme="majorHAnsi" w:hAnsiTheme="majorHAnsi" w:cstheme="majorHAnsi"/>
                                      <w:color w:val="243746"/>
                                      <w:sz w:val="20"/>
                                      <w:szCs w:val="20"/>
                                    </w:rPr>
                                    <w:tab/>
                                    <w:t>(120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2042BDD7" w:rsidR="00656C70" w:rsidRDefault="00656C70">
                                  <w:pPr>
                                    <w:pStyle w:val="Body"/>
                                  </w:pPr>
                                  <w:r>
                                    <w:t xml:space="preserve">Department of </w:t>
                                  </w:r>
                                  <w:r w:rsidR="00CC3F30">
                                    <w:t>Theology</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073D920" w14:textId="77777777" w:rsidR="00CC3F3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 xml:space="preserve">Full-time study - one calendar year </w:t>
                                  </w:r>
                                </w:p>
                                <w:p w14:paraId="1A27F53E" w14:textId="3C9F65D2" w:rsidR="00656C70" w:rsidRDefault="00CC3F30" w:rsidP="00CC3F30">
                                  <w:r w:rsidRPr="00CC3F30">
                                    <w:rPr>
                                      <w:rFonts w:asciiTheme="majorHAnsi" w:hAnsiTheme="majorHAnsi" w:cstheme="majorHAnsi"/>
                                      <w:color w:val="243746"/>
                                      <w:sz w:val="20"/>
                                      <w:szCs w:val="20"/>
                                    </w:rP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5AF4DD2B" w:rsidR="00656C70" w:rsidRDefault="00CC3F30">
                                  <w:pPr>
                                    <w:pStyle w:val="Body"/>
                                  </w:pPr>
                                  <w:r>
                                    <w:t>Full-time/p</w:t>
                                  </w:r>
                                  <w:r w:rsidR="00656C70">
                                    <w:t>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6E506B14" w:rsidR="00656C70" w:rsidRDefault="00656C70">
                                  <w:pPr>
                                    <w:pStyle w:val="Body"/>
                                  </w:pPr>
                                  <w:r>
                                    <w:t>1</w:t>
                                  </w:r>
                                  <w:r w:rsidR="00581F1C">
                                    <w:t>4 August 2018</w:t>
                                  </w:r>
                                  <w:r>
                                    <w:t>,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23339A96" w:rsidR="00656C70" w:rsidRDefault="00656C70">
                                  <w:pPr>
                                    <w:pStyle w:val="Body"/>
                                  </w:pPr>
                                  <w:r>
                                    <w:t>September 2022</w:t>
                                  </w:r>
                                  <w:r w:rsidR="00581F1C">
                                    <w:t xml:space="preserve"> (full-time and part-time entry)</w:t>
                                  </w:r>
                                  <w:r>
                                    <w:t xml:space="preserve"> January 2023</w:t>
                                  </w:r>
                                  <w:r w:rsidR="00581F1C">
                                    <w:t>(part-time entry only)</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0D5D1783" w:rsidR="00656C7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MTh Reformed Theology</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66750652" w:rsidR="00656C70" w:rsidRDefault="00CC3F30">
                            <w:pPr>
                              <w:pStyle w:val="Body"/>
                            </w:pPr>
                            <w:r w:rsidRPr="00CC3F30">
                              <w:rPr>
                                <w:rFonts w:asciiTheme="majorHAnsi" w:hAnsiTheme="majorHAnsi" w:cstheme="majorHAnsi"/>
                              </w:rPr>
                              <w:t>MTh Reformed Theology</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AE544F" w14:textId="77777777" w:rsidR="00CC3F3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PG Certificate in Reformed Theology (60 CATS)</w:t>
                            </w:r>
                          </w:p>
                          <w:p w14:paraId="29409534" w14:textId="4AA5F4A1" w:rsidR="00656C7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PG Diploma in Reformed Theology</w:t>
                            </w:r>
                            <w:r w:rsidRPr="00CC3F30">
                              <w:rPr>
                                <w:rFonts w:asciiTheme="majorHAnsi" w:hAnsiTheme="majorHAnsi" w:cstheme="majorHAnsi"/>
                                <w:color w:val="243746"/>
                                <w:sz w:val="20"/>
                                <w:szCs w:val="20"/>
                              </w:rPr>
                              <w:tab/>
                              <w:t>(120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2042BDD7" w:rsidR="00656C70" w:rsidRDefault="00656C70">
                            <w:pPr>
                              <w:pStyle w:val="Body"/>
                            </w:pPr>
                            <w:r>
                              <w:t xml:space="preserve">Department of </w:t>
                            </w:r>
                            <w:r w:rsidR="00CC3F30">
                              <w:t>Theology</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073D920" w14:textId="77777777" w:rsidR="00CC3F30" w:rsidRPr="00CC3F30" w:rsidRDefault="00CC3F30" w:rsidP="00CC3F30">
                            <w:pPr>
                              <w:rPr>
                                <w:rFonts w:asciiTheme="majorHAnsi" w:hAnsiTheme="majorHAnsi" w:cstheme="majorHAnsi"/>
                                <w:color w:val="243746"/>
                                <w:sz w:val="20"/>
                                <w:szCs w:val="20"/>
                              </w:rPr>
                            </w:pPr>
                            <w:r w:rsidRPr="00CC3F30">
                              <w:rPr>
                                <w:rFonts w:asciiTheme="majorHAnsi" w:hAnsiTheme="majorHAnsi" w:cstheme="majorHAnsi"/>
                                <w:color w:val="243746"/>
                                <w:sz w:val="20"/>
                                <w:szCs w:val="20"/>
                              </w:rPr>
                              <w:t xml:space="preserve">Full-time study - one calendar year </w:t>
                            </w:r>
                          </w:p>
                          <w:p w14:paraId="1A27F53E" w14:textId="3C9F65D2" w:rsidR="00656C70" w:rsidRDefault="00CC3F30" w:rsidP="00CC3F30">
                            <w:r w:rsidRPr="00CC3F30">
                              <w:rPr>
                                <w:rFonts w:asciiTheme="majorHAnsi" w:hAnsiTheme="majorHAnsi" w:cstheme="majorHAnsi"/>
                                <w:color w:val="243746"/>
                                <w:sz w:val="20"/>
                                <w:szCs w:val="20"/>
                              </w:rP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5AF4DD2B" w:rsidR="00656C70" w:rsidRDefault="00CC3F30">
                            <w:pPr>
                              <w:pStyle w:val="Body"/>
                            </w:pPr>
                            <w:r>
                              <w:t>Full-time/p</w:t>
                            </w:r>
                            <w:r w:rsidR="00656C70">
                              <w:t>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6E506B14" w:rsidR="00656C70" w:rsidRDefault="00656C70">
                            <w:pPr>
                              <w:pStyle w:val="Body"/>
                            </w:pPr>
                            <w:r>
                              <w:t>1</w:t>
                            </w:r>
                            <w:r w:rsidR="00581F1C">
                              <w:t>4 August 2018</w:t>
                            </w:r>
                            <w:r>
                              <w:t>,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23339A96" w:rsidR="00656C70" w:rsidRDefault="00656C70">
                            <w:pPr>
                              <w:pStyle w:val="Body"/>
                            </w:pPr>
                            <w:r>
                              <w:t>September 2022</w:t>
                            </w:r>
                            <w:r w:rsidR="00581F1C">
                              <w:t xml:space="preserve"> (full-time and part-time entry)</w:t>
                            </w:r>
                            <w:r>
                              <w:t xml:space="preserve"> January 2023</w:t>
                            </w:r>
                            <w:r w:rsidR="00581F1C">
                              <w:t>(part-time entry only)</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7"/>
          <w:headerReference w:type="default" r:id="rId8"/>
          <w:footerReference w:type="even" r:id="rId9"/>
          <w:footerReference w:type="default" r:id="rId10"/>
          <w:headerReference w:type="first" r:id="rId11"/>
          <w:footerReference w:type="first" r:id="rId12"/>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3995E74F"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 xml:space="preserve">Summary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8D4AABE" w14:textId="77777777" w:rsidR="00581F1C" w:rsidRPr="00581F1C" w:rsidRDefault="00581F1C" w:rsidP="00581F1C">
      <w:pPr>
        <w:rPr>
          <w:rFonts w:ascii="Avenir LT Std 45 Book" w:hAnsi="Avenir LT Std 45 Book"/>
          <w:color w:val="243746"/>
          <w:sz w:val="20"/>
          <w:szCs w:val="20"/>
        </w:rPr>
      </w:pPr>
      <w:r w:rsidRPr="00581F1C">
        <w:rPr>
          <w:rFonts w:ascii="Avenir LT Std 45 Book" w:hAnsi="Avenir LT Std 45 Book"/>
          <w:color w:val="243746"/>
          <w:sz w:val="20"/>
          <w:szCs w:val="20"/>
        </w:rPr>
        <w:t xml:space="preserve">The MTh is a </w:t>
      </w:r>
      <w:proofErr w:type="spellStart"/>
      <w:r w:rsidRPr="00581F1C">
        <w:rPr>
          <w:rFonts w:ascii="Avenir LT Std 45 Book" w:hAnsi="Avenir LT Std 45 Book"/>
          <w:color w:val="243746"/>
          <w:sz w:val="20"/>
          <w:szCs w:val="20"/>
        </w:rPr>
        <w:t>specialised</w:t>
      </w:r>
      <w:proofErr w:type="spellEnd"/>
      <w:r w:rsidRPr="00581F1C">
        <w:rPr>
          <w:rFonts w:ascii="Avenir LT Std 45 Book" w:hAnsi="Avenir LT Std 45 Book"/>
          <w:color w:val="243746"/>
          <w:sz w:val="20"/>
          <w:szCs w:val="20"/>
        </w:rPr>
        <w:t xml:space="preserve">, advanced study Master’s degree that is designed to enhance prior theological training by providing a rigorous grounding in the historical theology of the Reformed doctrinal tradition. </w:t>
      </w:r>
    </w:p>
    <w:p w14:paraId="41816459" w14:textId="3EEAF68E"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bookmarkStart w:id="0" w:name="_GoBack"/>
      <w:bookmarkEnd w:id="0"/>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Aims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49DA901"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1F6950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3F8A355" w14:textId="77777777" w:rsidR="00581F1C" w:rsidRPr="00581F1C" w:rsidRDefault="00581F1C" w:rsidP="00581F1C">
      <w:pPr>
        <w:pStyle w:val="ListParagraph"/>
        <w:numPr>
          <w:ilvl w:val="0"/>
          <w:numId w:val="8"/>
        </w:numPr>
        <w:rPr>
          <w:rFonts w:ascii="Avenir LT Std 45 Book" w:hAnsi="Avenir LT Std 45 Book"/>
          <w:color w:val="243746"/>
          <w:sz w:val="20"/>
          <w:szCs w:val="20"/>
        </w:rPr>
      </w:pPr>
      <w:r w:rsidRPr="00581F1C">
        <w:rPr>
          <w:rFonts w:ascii="Avenir LT Std 45 Book" w:hAnsi="Avenir LT Std 45 Book"/>
          <w:color w:val="243746"/>
          <w:sz w:val="20"/>
          <w:szCs w:val="20"/>
        </w:rPr>
        <w:t>To enable students to build upon prior theological study through a programme focused on the advanced study of Reformed Theology, particularly some of its main doctrines and its historical development in diverse contexts.</w:t>
      </w:r>
    </w:p>
    <w:p w14:paraId="049ECA0D" w14:textId="77777777" w:rsidR="00581F1C" w:rsidRPr="00581F1C" w:rsidRDefault="00581F1C" w:rsidP="00581F1C">
      <w:pPr>
        <w:pStyle w:val="ListParagraph"/>
        <w:numPr>
          <w:ilvl w:val="0"/>
          <w:numId w:val="8"/>
        </w:numPr>
        <w:rPr>
          <w:rFonts w:ascii="Avenir LT Std 45 Book" w:hAnsi="Avenir LT Std 45 Book"/>
          <w:color w:val="243746"/>
          <w:sz w:val="20"/>
          <w:szCs w:val="20"/>
        </w:rPr>
      </w:pPr>
      <w:r w:rsidRPr="00581F1C">
        <w:rPr>
          <w:rFonts w:ascii="Avenir LT Std 45 Book" w:hAnsi="Avenir LT Std 45 Book"/>
          <w:color w:val="243746"/>
          <w:sz w:val="20"/>
          <w:szCs w:val="20"/>
        </w:rPr>
        <w:t>To provide opportunity for students to reflect upon and integrate their prior theological study (and where appropriate, their experience of Christian ministry) with new learning which is informed by research-led and research-focused scholarship.</w:t>
      </w:r>
    </w:p>
    <w:p w14:paraId="5ABA03DA" w14:textId="77777777" w:rsidR="00581F1C" w:rsidRPr="00581F1C" w:rsidRDefault="00581F1C" w:rsidP="00581F1C">
      <w:pPr>
        <w:pStyle w:val="ListParagraph"/>
        <w:numPr>
          <w:ilvl w:val="0"/>
          <w:numId w:val="8"/>
        </w:numPr>
        <w:rPr>
          <w:rFonts w:ascii="Avenir LT Std 45 Book" w:hAnsi="Avenir LT Std 45 Book"/>
          <w:color w:val="243746"/>
          <w:sz w:val="20"/>
          <w:szCs w:val="20"/>
        </w:rPr>
      </w:pPr>
      <w:r w:rsidRPr="00581F1C">
        <w:rPr>
          <w:rFonts w:ascii="Avenir LT Std 45 Book" w:hAnsi="Avenir LT Std 45 Book"/>
          <w:color w:val="243746"/>
          <w:sz w:val="20"/>
          <w:szCs w:val="20"/>
        </w:rPr>
        <w:t>To provide a digital space in which students may engage in informed and respectful dialogue, recognising the strengths and weaknesses of other points of view.</w:t>
      </w:r>
    </w:p>
    <w:p w14:paraId="2D32A5B4" w14:textId="77777777" w:rsidR="00581F1C" w:rsidRPr="00581F1C" w:rsidRDefault="00581F1C" w:rsidP="00581F1C">
      <w:pPr>
        <w:pStyle w:val="ListParagraph"/>
        <w:numPr>
          <w:ilvl w:val="0"/>
          <w:numId w:val="8"/>
        </w:numPr>
        <w:rPr>
          <w:rFonts w:ascii="Avenir LT Std 45 Book" w:hAnsi="Avenir LT Std 45 Book"/>
          <w:color w:val="243746"/>
          <w:sz w:val="20"/>
          <w:szCs w:val="20"/>
        </w:rPr>
      </w:pPr>
      <w:r w:rsidRPr="00581F1C">
        <w:rPr>
          <w:rFonts w:ascii="Avenir LT Std 45 Book" w:hAnsi="Avenir LT Std 45 Book"/>
          <w:color w:val="243746"/>
          <w:sz w:val="20"/>
          <w:szCs w:val="20"/>
        </w:rPr>
        <w:t>To provide the knowledge and skills necessary to produce original research through sustained reflection on and engagement with a theological and/or historical topic.</w:t>
      </w:r>
    </w:p>
    <w:p w14:paraId="0B0BA643" w14:textId="77777777" w:rsidR="00581F1C" w:rsidRPr="00581F1C" w:rsidRDefault="00581F1C" w:rsidP="00581F1C">
      <w:pPr>
        <w:pStyle w:val="ListParagraph"/>
        <w:numPr>
          <w:ilvl w:val="0"/>
          <w:numId w:val="8"/>
        </w:numPr>
        <w:rPr>
          <w:rFonts w:ascii="Avenir LT Std 45 Book" w:hAnsi="Avenir LT Std 45 Book"/>
          <w:color w:val="243746"/>
          <w:sz w:val="20"/>
          <w:szCs w:val="20"/>
        </w:rPr>
      </w:pPr>
      <w:r w:rsidRPr="00581F1C">
        <w:rPr>
          <w:rFonts w:ascii="Avenir LT Std 45 Book" w:hAnsi="Avenir LT Std 45 Book"/>
          <w:color w:val="243746"/>
          <w:sz w:val="20"/>
          <w:szCs w:val="20"/>
        </w:rPr>
        <w:t>To develop an appreciation of the vocation of a Christian theologian and to strengthen and sharpen the intellectual habits and practical skills necessary for such a calling.</w:t>
      </w:r>
    </w:p>
    <w:p w14:paraId="4E8095C3"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Entrance Requirements</w:t>
      </w:r>
    </w:p>
    <w:p w14:paraId="6A3A9EB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Typically, admission requires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above or equivalent qualification acceptable to PTFI, where Theology and/or Divinity is the main subject area OR where it is one of the joint subjects in an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In the case of the latter, the modules in Theology and/or Divinity must be of 2.1 level or above, OR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equivalent qualification acceptable to PTFI in a subject other than Theology/Divinity, and a Graduate Diploma in Theology with normally at least 5 out of the 6 modules with a mark of 60% or above.</w:t>
      </w:r>
    </w:p>
    <w:p w14:paraId="65E6B2B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E63A6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For overseas students,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is normally equivalent to a Cumulative Grade Point Average of 3.3 or higher from an accredited institution. </w:t>
      </w:r>
    </w:p>
    <w:p w14:paraId="2FED917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7F215C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Union Theological College requires all applicants whose first language is not English to have one of the following qualifications as evidence of their English language ability:</w:t>
      </w:r>
    </w:p>
    <w:p w14:paraId="2D3AA98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86239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undergraduate or master</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degree that was taught and assessed in English in a majority English-speaking country as defined by UK Visas and Immigration. </w:t>
      </w:r>
    </w:p>
    <w:p w14:paraId="3B0F39C2"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International English Language Testing System (IELTS) Academic module (not General Training): overall score of 7.0 with at least 6.5 in each category. </w:t>
      </w:r>
    </w:p>
    <w:p w14:paraId="52279746" w14:textId="54AF361C"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Pearson Test of English, Academic: PTE(A) total 6</w:t>
      </w:r>
      <w:r w:rsidR="00581F1C">
        <w:rPr>
          <w:rFonts w:ascii="Avenir LT Std 45 Book" w:hAnsi="Avenir LT Std 45 Book" w:cs="Arial Unicode MS"/>
          <w:color w:val="243746"/>
          <w:sz w:val="20"/>
          <w:szCs w:val="20"/>
          <w:lang w:eastAsia="en-GB"/>
          <w14:textOutline w14:w="0" w14:cap="flat" w14:cmpd="sng" w14:algn="ctr">
            <w14:noFill/>
            <w14:prstDash w14:val="solid"/>
            <w14:bevel/>
          </w14:textOutline>
        </w:rPr>
        <w:t>9</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(at least 6</w:t>
      </w:r>
      <w:r w:rsidR="00581F1C">
        <w:rPr>
          <w:rFonts w:ascii="Avenir LT Std 45 Book" w:hAnsi="Avenir LT Std 45 Book" w:cs="Arial Unicode MS"/>
          <w:color w:val="243746"/>
          <w:sz w:val="20"/>
          <w:szCs w:val="20"/>
          <w:lang w:eastAsia="en-GB"/>
          <w14:textOutline w14:w="0" w14:cap="flat" w14:cmpd="sng" w14:algn="ctr">
            <w14:noFill/>
            <w14:prstDash w14:val="solid"/>
            <w14:bevel/>
          </w14:textOutline>
        </w:rPr>
        <w:t>2</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in each of the </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communicative skills</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 xml:space="preserve">’ </w:t>
      </w:r>
      <w:r w:rsidRPr="0021619A">
        <w:rPr>
          <w:rFonts w:ascii="Avenir LT Std 45 Book" w:hAnsi="Avenir LT Std 45 Book" w:cs="Arial Unicode MS"/>
          <w:color w:val="243746"/>
          <w:sz w:val="20"/>
          <w:szCs w:val="20"/>
          <w:lang w:val="fr-FR" w:eastAsia="en-GB"/>
          <w14:textOutline w14:w="0" w14:cap="flat" w14:cmpd="sng" w14:algn="ctr">
            <w14:noFill/>
            <w14:prstDash w14:val="solid"/>
            <w14:bevel/>
          </w14:textOutline>
        </w:rPr>
        <w:t xml:space="preserve">sections). </w:t>
      </w:r>
    </w:p>
    <w:p w14:paraId="53E3436D" w14:textId="63AA1DF2" w:rsid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Cambridge Proficiency (CPE) or Cambridge Advanced (CAE): total 18</w:t>
      </w:r>
      <w:r w:rsidR="00BB062B">
        <w:rPr>
          <w:rFonts w:ascii="Avenir LT Std 45 Book" w:hAnsi="Avenir LT Std 45 Book" w:cs="Arial Unicode MS"/>
          <w:color w:val="243746"/>
          <w:sz w:val="20"/>
          <w:szCs w:val="20"/>
          <w:lang w:eastAsia="en-GB"/>
          <w14:textOutline w14:w="0" w14:cap="flat" w14:cmpd="sng" w14:algn="ctr">
            <w14:noFill/>
            <w14:prstDash w14:val="solid"/>
            <w14:bevel/>
          </w14:textOutline>
        </w:rPr>
        <w:t>5</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(at least 176 in each module). </w:t>
      </w:r>
    </w:p>
    <w:p w14:paraId="104BB451" w14:textId="642FAD51" w:rsidR="002B348B" w:rsidRPr="002B348B" w:rsidRDefault="002B348B" w:rsidP="002B348B">
      <w:pPr>
        <w:pStyle w:val="ListParagraph"/>
        <w:numPr>
          <w:ilvl w:val="0"/>
          <w:numId w:val="3"/>
        </w:numPr>
        <w:spacing w:before="0" w:after="200" w:line="276" w:lineRule="auto"/>
        <w:jc w:val="both"/>
        <w:rPr>
          <w:rFonts w:ascii="Avenir LT Std 45 Book" w:hAnsi="Avenir LT Std 45 Book" w:cs="Arial"/>
          <w:color w:val="243746"/>
          <w:sz w:val="20"/>
          <w:szCs w:val="20"/>
        </w:rPr>
      </w:pPr>
      <w:r w:rsidRPr="002B348B">
        <w:rPr>
          <w:rFonts w:ascii="Avenir LT Std 45 Book" w:hAnsi="Avenir LT Std 45 Book" w:cs="Arial"/>
          <w:color w:val="243746"/>
          <w:sz w:val="20"/>
          <w:szCs w:val="20"/>
        </w:rPr>
        <w:lastRenderedPageBreak/>
        <w:t xml:space="preserve">TOEFL </w:t>
      </w:r>
      <w:proofErr w:type="spellStart"/>
      <w:r w:rsidRPr="002B348B">
        <w:rPr>
          <w:rFonts w:ascii="Avenir LT Std 45 Book" w:hAnsi="Avenir LT Std 45 Book" w:cs="Arial"/>
          <w:color w:val="243746"/>
          <w:sz w:val="20"/>
          <w:szCs w:val="20"/>
        </w:rPr>
        <w:t>iBT</w:t>
      </w:r>
      <w:proofErr w:type="spellEnd"/>
      <w:r w:rsidRPr="002B348B">
        <w:rPr>
          <w:rFonts w:ascii="Avenir LT Std 45 Book" w:hAnsi="Avenir LT Std 45 Book" w:cs="Arial"/>
          <w:color w:val="243746"/>
          <w:sz w:val="20"/>
          <w:szCs w:val="20"/>
        </w:rPr>
        <w:t>: 100 overall with a minimum of 24 in writing and 23 in each of the other skills.</w:t>
      </w:r>
    </w:p>
    <w:p w14:paraId="509E951F"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Degrees taught and assessed in English must be no more than three years old at the beginning of the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Language tests must be no more than two years old at the beginning of the degree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6ECBAF0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7F507B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By completion of this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D63806" w14:textId="77777777" w:rsidR="007F50F0" w:rsidRPr="00B0437C" w:rsidRDefault="007F50F0" w:rsidP="007F50F0">
      <w:pPr>
        <w:rPr>
          <w:rFonts w:ascii="Avenir LT Std 45 Book" w:hAnsi="Avenir LT Std 45 Book"/>
          <w:color w:val="243746"/>
          <w:sz w:val="20"/>
          <w:szCs w:val="20"/>
        </w:rPr>
      </w:pPr>
      <w:r w:rsidRPr="00B0437C">
        <w:rPr>
          <w:rFonts w:ascii="Avenir LT Std 45 Book" w:hAnsi="Avenir LT Std 45 Book"/>
          <w:color w:val="243746"/>
          <w:sz w:val="20"/>
          <w:szCs w:val="20"/>
        </w:rPr>
        <w:t xml:space="preserve">By completion of this MTh </w:t>
      </w:r>
      <w:proofErr w:type="spellStart"/>
      <w:r w:rsidRPr="00B0437C">
        <w:rPr>
          <w:rFonts w:ascii="Avenir LT Std 45 Book" w:hAnsi="Avenir LT Std 45 Book"/>
          <w:color w:val="243746"/>
          <w:sz w:val="20"/>
          <w:szCs w:val="20"/>
        </w:rPr>
        <w:t>programme</w:t>
      </w:r>
      <w:proofErr w:type="spellEnd"/>
      <w:r w:rsidRPr="00B0437C">
        <w:rPr>
          <w:rFonts w:ascii="Avenir LT Std 45 Book" w:hAnsi="Avenir LT Std 45 Book"/>
          <w:color w:val="243746"/>
          <w:sz w:val="20"/>
          <w:szCs w:val="20"/>
        </w:rPr>
        <w:t xml:space="preserve"> a successful student should have demonstrated:</w:t>
      </w:r>
    </w:p>
    <w:p w14:paraId="61300BBB" w14:textId="77777777" w:rsidR="007F50F0" w:rsidRPr="00B0437C" w:rsidRDefault="007F50F0" w:rsidP="007F50F0">
      <w:pPr>
        <w:pStyle w:val="ListParagraph"/>
        <w:numPr>
          <w:ilvl w:val="0"/>
          <w:numId w:val="10"/>
        </w:numPr>
        <w:spacing w:after="0"/>
        <w:jc w:val="both"/>
        <w:rPr>
          <w:rFonts w:ascii="Avenir LT Std 45 Book" w:eastAsia="Times New Roman" w:hAnsi="Avenir LT Std 45 Book" w:cs="Arial"/>
          <w:color w:val="243746"/>
          <w:sz w:val="20"/>
          <w:szCs w:val="20"/>
          <w:lang w:eastAsia="en-GB"/>
        </w:rPr>
      </w:pPr>
      <w:r w:rsidRPr="00B0437C">
        <w:rPr>
          <w:rFonts w:ascii="Avenir LT Std 45 Book" w:eastAsia="Times New Roman" w:hAnsi="Avenir LT Std 45 Book" w:cs="Arial"/>
          <w:color w:val="243746"/>
          <w:sz w:val="20"/>
          <w:szCs w:val="20"/>
          <w:lang w:eastAsia="en-GB"/>
        </w:rPr>
        <w:t xml:space="preserve">An advanced and systematic understanding of a selection of the major loci of Reformed </w:t>
      </w:r>
      <w:proofErr w:type="spellStart"/>
      <w:r w:rsidRPr="00B0437C">
        <w:rPr>
          <w:rFonts w:ascii="Avenir LT Std 45 Book" w:eastAsia="Times New Roman" w:hAnsi="Avenir LT Std 45 Book" w:cs="Arial"/>
          <w:color w:val="243746"/>
          <w:sz w:val="20"/>
          <w:szCs w:val="20"/>
          <w:lang w:eastAsia="en-GB"/>
        </w:rPr>
        <w:t>dogmatics</w:t>
      </w:r>
      <w:proofErr w:type="spellEnd"/>
      <w:r w:rsidRPr="00B0437C">
        <w:rPr>
          <w:rFonts w:ascii="Avenir LT Std 45 Book" w:eastAsia="Times New Roman" w:hAnsi="Avenir LT Std 45 Book" w:cs="Arial"/>
          <w:color w:val="243746"/>
          <w:sz w:val="20"/>
          <w:szCs w:val="20"/>
          <w:lang w:eastAsia="en-GB"/>
        </w:rPr>
        <w:t>, their exegetical basis and interconnectedness.</w:t>
      </w:r>
    </w:p>
    <w:p w14:paraId="0B3EF5B4" w14:textId="77777777" w:rsidR="007F50F0" w:rsidRPr="00B0437C" w:rsidRDefault="007F50F0" w:rsidP="007F50F0">
      <w:pPr>
        <w:pStyle w:val="ListParagraph"/>
        <w:spacing w:after="0"/>
        <w:ind w:firstLine="0"/>
        <w:jc w:val="both"/>
        <w:rPr>
          <w:rFonts w:ascii="Avenir LT Std 45 Book" w:eastAsia="Times New Roman" w:hAnsi="Avenir LT Std 45 Book" w:cs="Arial"/>
          <w:color w:val="243746"/>
          <w:sz w:val="20"/>
          <w:szCs w:val="20"/>
          <w:lang w:eastAsia="en-GB"/>
        </w:rPr>
      </w:pPr>
    </w:p>
    <w:p w14:paraId="0964BC08" w14:textId="77777777" w:rsidR="007F50F0" w:rsidRPr="00B0437C" w:rsidRDefault="007F50F0" w:rsidP="007F50F0">
      <w:pPr>
        <w:pStyle w:val="ListParagraph"/>
        <w:numPr>
          <w:ilvl w:val="0"/>
          <w:numId w:val="10"/>
        </w:numPr>
        <w:jc w:val="both"/>
        <w:rPr>
          <w:rFonts w:ascii="Avenir LT Std 45 Book" w:eastAsia="Times New Roman" w:hAnsi="Avenir LT Std 45 Book" w:cs="Arial"/>
          <w:color w:val="243746"/>
          <w:sz w:val="20"/>
          <w:szCs w:val="20"/>
          <w:lang w:eastAsia="en-GB"/>
        </w:rPr>
      </w:pPr>
      <w:r w:rsidRPr="00B0437C">
        <w:rPr>
          <w:rFonts w:ascii="Avenir LT Std 45 Book" w:hAnsi="Avenir LT Std 45 Book" w:cs="Arial"/>
          <w:color w:val="243746"/>
          <w:sz w:val="20"/>
          <w:szCs w:val="20"/>
        </w:rPr>
        <w:t>An advanced and systematic understanding of the historical development of the Reformed tradition in diverse contexts, especially its emergence from the medieval context, and its development in the seventeenth and eighteenth centuries.</w:t>
      </w:r>
    </w:p>
    <w:p w14:paraId="788E36E0" w14:textId="77777777" w:rsidR="007F50F0" w:rsidRPr="00B0437C" w:rsidRDefault="007F50F0" w:rsidP="007F50F0">
      <w:pPr>
        <w:pStyle w:val="ListParagraph"/>
        <w:rPr>
          <w:rFonts w:ascii="Avenir LT Std 45 Book" w:eastAsia="Times New Roman" w:hAnsi="Avenir LT Std 45 Book" w:cs="Arial"/>
          <w:color w:val="243746"/>
          <w:sz w:val="20"/>
          <w:szCs w:val="20"/>
          <w:lang w:eastAsia="en-GB"/>
        </w:rPr>
      </w:pPr>
    </w:p>
    <w:p w14:paraId="02DC2385" w14:textId="77777777" w:rsidR="007F50F0" w:rsidRPr="00B0437C" w:rsidRDefault="007F50F0" w:rsidP="007F50F0">
      <w:pPr>
        <w:pStyle w:val="ListParagraph"/>
        <w:numPr>
          <w:ilvl w:val="0"/>
          <w:numId w:val="10"/>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An advanced understanding of how Reformed theology engages with various contemporary theological issues and debates.</w:t>
      </w:r>
    </w:p>
    <w:p w14:paraId="524B4768" w14:textId="77777777" w:rsidR="007F50F0" w:rsidRPr="00B0437C" w:rsidRDefault="007F50F0" w:rsidP="007F50F0">
      <w:pPr>
        <w:pStyle w:val="ListParagraph"/>
        <w:spacing w:after="0"/>
        <w:ind w:firstLine="0"/>
        <w:jc w:val="both"/>
        <w:rPr>
          <w:rFonts w:ascii="Avenir LT Std 45 Book" w:eastAsia="Times New Roman" w:hAnsi="Avenir LT Std 45 Book" w:cs="Arial"/>
          <w:bCs/>
          <w:color w:val="243746"/>
          <w:sz w:val="20"/>
          <w:szCs w:val="20"/>
          <w:lang w:eastAsia="en-GB"/>
        </w:rPr>
      </w:pPr>
    </w:p>
    <w:p w14:paraId="2CFF536D" w14:textId="77777777" w:rsidR="007F50F0" w:rsidRPr="00B0437C" w:rsidRDefault="007F50F0" w:rsidP="007F50F0">
      <w:pPr>
        <w:pStyle w:val="ListParagraph"/>
        <w:numPr>
          <w:ilvl w:val="0"/>
          <w:numId w:val="10"/>
        </w:numPr>
        <w:spacing w:after="0"/>
        <w:jc w:val="both"/>
        <w:rPr>
          <w:rFonts w:ascii="Avenir LT Std 45 Book" w:eastAsia="Times New Roman" w:hAnsi="Avenir LT Std 45 Book" w:cs="Arial"/>
          <w:color w:val="243746"/>
          <w:sz w:val="20"/>
          <w:szCs w:val="20"/>
          <w:lang w:eastAsia="en-GB"/>
        </w:rPr>
      </w:pPr>
      <w:r w:rsidRPr="00B0437C">
        <w:rPr>
          <w:rFonts w:ascii="Avenir LT Std 45 Book" w:eastAsia="Times New Roman" w:hAnsi="Avenir LT Std 45 Book" w:cs="Arial"/>
          <w:color w:val="243746"/>
          <w:sz w:val="20"/>
          <w:szCs w:val="20"/>
          <w:lang w:eastAsia="en-GB"/>
        </w:rPr>
        <w:t xml:space="preserve">A thorough understanding of the methodological, hermeneutical and historiographical models and assumptions used in the study of Reformed </w:t>
      </w:r>
      <w:proofErr w:type="spellStart"/>
      <w:r w:rsidRPr="00B0437C">
        <w:rPr>
          <w:rFonts w:ascii="Avenir LT Std 45 Book" w:eastAsia="Times New Roman" w:hAnsi="Avenir LT Std 45 Book" w:cs="Arial"/>
          <w:color w:val="243746"/>
          <w:sz w:val="20"/>
          <w:szCs w:val="20"/>
          <w:lang w:eastAsia="en-GB"/>
        </w:rPr>
        <w:t>dogmatics</w:t>
      </w:r>
      <w:proofErr w:type="spellEnd"/>
      <w:r w:rsidRPr="00B0437C">
        <w:rPr>
          <w:rFonts w:ascii="Avenir LT Std 45 Book" w:eastAsia="Times New Roman" w:hAnsi="Avenir LT Std 45 Book" w:cs="Arial"/>
          <w:color w:val="243746"/>
          <w:sz w:val="20"/>
          <w:szCs w:val="20"/>
          <w:lang w:eastAsia="en-GB"/>
        </w:rPr>
        <w:t xml:space="preserve"> and history of the Reformed tradition.</w:t>
      </w:r>
    </w:p>
    <w:p w14:paraId="089F58D3" w14:textId="77777777" w:rsidR="007F50F0" w:rsidRPr="00B0437C" w:rsidRDefault="007F50F0" w:rsidP="00B0437C">
      <w:pPr>
        <w:rPr>
          <w:rFonts w:eastAsia="Times New Roman" w:cs="Arial"/>
          <w:lang w:eastAsia="en-GB"/>
        </w:rPr>
      </w:pPr>
    </w:p>
    <w:p w14:paraId="592E45C8"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F37F4C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013C1EE8" w:rsidR="0021619A" w:rsidRPr="0021619A" w:rsidRDefault="00B0437C"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y completion of this MTh </w:t>
      </w:r>
      <w:proofErr w:type="spellStart"/>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6B1E294" w14:textId="77777777" w:rsidR="00B0437C" w:rsidRPr="00C54C7D" w:rsidRDefault="00B0437C" w:rsidP="00B0437C">
      <w:pPr>
        <w:pStyle w:val="ListParagraph"/>
        <w:ind w:left="0"/>
        <w:rPr>
          <w:rFonts w:eastAsia="Times New Roman" w:cs="Arial"/>
          <w:lang w:eastAsia="en-GB"/>
        </w:rPr>
      </w:pPr>
    </w:p>
    <w:p w14:paraId="714DFE89"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A high level of critical awareness, currency in theological research, and the potential for original thinking in the subject.</w:t>
      </w:r>
    </w:p>
    <w:p w14:paraId="582AC581" w14:textId="77777777" w:rsidR="00B0437C" w:rsidRPr="00B0437C" w:rsidRDefault="00B0437C" w:rsidP="00B0437C">
      <w:pPr>
        <w:pStyle w:val="ListParagraph"/>
        <w:spacing w:after="0"/>
        <w:ind w:firstLine="0"/>
        <w:jc w:val="both"/>
        <w:rPr>
          <w:rFonts w:ascii="Avenir LT Std 45 Book" w:eastAsia="Times New Roman" w:hAnsi="Avenir LT Std 45 Book" w:cs="Arial"/>
          <w:bCs/>
          <w:color w:val="243746"/>
          <w:sz w:val="20"/>
          <w:szCs w:val="20"/>
          <w:lang w:eastAsia="en-GB"/>
        </w:rPr>
      </w:pPr>
    </w:p>
    <w:p w14:paraId="7BE7C9E4"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The range of techniques of research and enquiry necessary to access, organise, create and interpret knowledge within the discipline.</w:t>
      </w:r>
    </w:p>
    <w:p w14:paraId="06391C7A" w14:textId="77777777" w:rsidR="00B0437C" w:rsidRPr="00B0437C" w:rsidRDefault="00B0437C" w:rsidP="00B0437C">
      <w:pPr>
        <w:pStyle w:val="ListParagraph"/>
        <w:rPr>
          <w:rFonts w:ascii="Avenir LT Std 45 Book" w:eastAsia="Times New Roman" w:hAnsi="Avenir LT Std 45 Book" w:cs="Arial"/>
          <w:bCs/>
          <w:color w:val="243746"/>
          <w:sz w:val="20"/>
          <w:szCs w:val="20"/>
          <w:lang w:eastAsia="en-GB"/>
        </w:rPr>
      </w:pPr>
    </w:p>
    <w:p w14:paraId="5806367B" w14:textId="34D0A91E"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lastRenderedPageBreak/>
        <w:t>The ability to read and interpret relevant texts with rigour and sophistication, particularly with regard to their contexts and consequences, and with an awareness of how chosen methodologies shape outcomes.</w:t>
      </w:r>
    </w:p>
    <w:p w14:paraId="0164F570" w14:textId="77777777" w:rsidR="00B0437C" w:rsidRPr="00B0437C" w:rsidRDefault="00B0437C" w:rsidP="00B0437C">
      <w:pPr>
        <w:pStyle w:val="ListParagraph"/>
        <w:rPr>
          <w:rFonts w:ascii="Avenir LT Std 45 Book" w:eastAsia="Times New Roman" w:hAnsi="Avenir LT Std 45 Book" w:cs="Arial"/>
          <w:bCs/>
          <w:color w:val="243746"/>
          <w:sz w:val="20"/>
          <w:szCs w:val="20"/>
          <w:lang w:eastAsia="en-GB"/>
        </w:rPr>
      </w:pPr>
    </w:p>
    <w:p w14:paraId="19287A9E"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The ability to deal systematically and creatively with complex issues and to make sound judgements, on the basis of varied and problematic sources.</w:t>
      </w:r>
    </w:p>
    <w:p w14:paraId="40F4CA54" w14:textId="77777777" w:rsidR="00B0437C" w:rsidRPr="00B0437C" w:rsidRDefault="00B0437C" w:rsidP="00B0437C">
      <w:pPr>
        <w:pStyle w:val="ListParagraph"/>
        <w:rPr>
          <w:rFonts w:ascii="Avenir LT Std 45 Book" w:eastAsia="Times New Roman" w:hAnsi="Avenir LT Std 45 Book" w:cs="Arial"/>
          <w:bCs/>
          <w:color w:val="243746"/>
          <w:sz w:val="20"/>
          <w:szCs w:val="20"/>
          <w:lang w:eastAsia="en-GB"/>
        </w:rPr>
      </w:pPr>
    </w:p>
    <w:p w14:paraId="0A02D013"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A high level of presentational and communication skills in the construction and articulation of cogent, well-informed, critically engaged, and sustainable arguments within the discipline.</w:t>
      </w:r>
    </w:p>
    <w:p w14:paraId="28F512B7" w14:textId="77777777" w:rsidR="00B0437C" w:rsidRPr="00B0437C" w:rsidRDefault="00B0437C" w:rsidP="00B0437C">
      <w:pPr>
        <w:pStyle w:val="ListParagraph"/>
        <w:rPr>
          <w:rFonts w:ascii="Avenir LT Std 45 Book" w:eastAsia="Times New Roman" w:hAnsi="Avenir LT Std 45 Book" w:cs="Arial"/>
          <w:bCs/>
          <w:color w:val="243746"/>
          <w:sz w:val="20"/>
          <w:szCs w:val="20"/>
          <w:lang w:eastAsia="en-GB"/>
        </w:rPr>
      </w:pPr>
    </w:p>
    <w:p w14:paraId="5CDBB797"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The capacity to reflect upon and articulate one’s own theological tradition as well as engage in informed and respectful dialogue with other points of view, particularly about controversial theological issues, recognising the strengths and weaknesses of other theological traditions and the methodological, philosophical, hermeneutical and historiographical issues involved.</w:t>
      </w:r>
    </w:p>
    <w:p w14:paraId="741F1623" w14:textId="77777777" w:rsidR="00B0437C" w:rsidRPr="00B0437C" w:rsidRDefault="00B0437C" w:rsidP="00B0437C">
      <w:pPr>
        <w:pStyle w:val="ListParagraph"/>
        <w:rPr>
          <w:rFonts w:ascii="Avenir LT Std 45 Book" w:eastAsia="Times New Roman" w:hAnsi="Avenir LT Std 45 Book" w:cs="Arial"/>
          <w:bCs/>
          <w:color w:val="243746"/>
          <w:sz w:val="20"/>
          <w:szCs w:val="20"/>
          <w:lang w:eastAsia="en-GB"/>
        </w:rPr>
      </w:pPr>
    </w:p>
    <w:p w14:paraId="67A12756" w14:textId="77777777" w:rsidR="00B0437C" w:rsidRPr="00B0437C" w:rsidRDefault="00B0437C" w:rsidP="00B0437C">
      <w:pPr>
        <w:pStyle w:val="ListParagraph"/>
        <w:numPr>
          <w:ilvl w:val="0"/>
          <w:numId w:val="11"/>
        </w:numPr>
        <w:spacing w:after="0"/>
        <w:jc w:val="both"/>
        <w:rPr>
          <w:rFonts w:ascii="Avenir LT Std 45 Book" w:eastAsia="Times New Roman" w:hAnsi="Avenir LT Std 45 Book" w:cs="Arial"/>
          <w:bCs/>
          <w:color w:val="243746"/>
          <w:sz w:val="20"/>
          <w:szCs w:val="20"/>
          <w:lang w:eastAsia="en-GB"/>
        </w:rPr>
      </w:pPr>
      <w:r w:rsidRPr="00B0437C">
        <w:rPr>
          <w:rFonts w:ascii="Avenir LT Std 45 Book" w:eastAsia="Times New Roman" w:hAnsi="Avenir LT Std 45 Book" w:cs="Arial"/>
          <w:bCs/>
          <w:color w:val="243746"/>
          <w:sz w:val="20"/>
          <w:szCs w:val="20"/>
          <w:lang w:eastAsia="en-GB"/>
        </w:rPr>
        <w:t>Competency in postgraduate research skills by evidencing self-direction, initiative, independence, and originality in planning and producing a substantial dissertation.</w:t>
      </w:r>
    </w:p>
    <w:p w14:paraId="6FC18949" w14:textId="31ADB988" w:rsidR="0021619A" w:rsidRDefault="0021619A" w:rsidP="00B0437C">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4082068" w14:textId="5DF06586" w:rsidR="0021619A" w:rsidRDefault="0021619A" w:rsidP="00B0437C">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0965E71F" w:rsidR="0021619A" w:rsidRPr="0021619A" w:rsidRDefault="0021619A" w:rsidP="00B0437C">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Structure and Module Requirements</w:t>
      </w:r>
    </w:p>
    <w:p w14:paraId="562F8BEC" w14:textId="0026CE80"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68497E36" w:rsidR="0021619A" w:rsidRDefault="0021619A" w:rsidP="00B0437C">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student will take a total of 180 CATS of modules as outlined below</w:t>
      </w:r>
      <w:r w:rsidR="00B0437C">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t>
      </w:r>
    </w:p>
    <w:p w14:paraId="667BCA56" w14:textId="77777777" w:rsidR="00B0437C" w:rsidRDefault="00B0437C" w:rsidP="00B0437C">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65A72CAD" w14:textId="6F35C23A" w:rsidR="00B0437C" w:rsidRDefault="00B0437C"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Part-time students will take modules as they are available.</w:t>
      </w:r>
    </w:p>
    <w:p w14:paraId="7C6921FA" w14:textId="77777777" w:rsidR="00B0437C" w:rsidRPr="0021619A" w:rsidRDefault="00B0437C"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D7EAA9" w14:textId="5909D3BB"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tbl>
      <w:tblPr>
        <w:tblpPr w:leftFromText="180" w:rightFromText="180" w:vertAnchor="text" w:horzAnchor="margin" w:tblpY="-14"/>
        <w:tblW w:w="9666"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3119"/>
        <w:gridCol w:w="935"/>
        <w:gridCol w:w="935"/>
        <w:gridCol w:w="935"/>
        <w:gridCol w:w="936"/>
        <w:gridCol w:w="935"/>
        <w:gridCol w:w="935"/>
        <w:gridCol w:w="936"/>
      </w:tblGrid>
      <w:tr w:rsidR="00B0437C" w14:paraId="2D2ECA84"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3C3A1D8F" w14:textId="77777777" w:rsidR="00B0437C" w:rsidRDefault="00B0437C" w:rsidP="00B0437C">
            <w:pPr>
              <w:pStyle w:val="Heading2"/>
              <w:jc w:val="center"/>
            </w:pPr>
            <w:r>
              <w:rPr>
                <w:color w:val="FFFFFF"/>
              </w:rPr>
              <w:t>Title</w:t>
            </w:r>
          </w:p>
        </w:tc>
        <w:tc>
          <w:tcPr>
            <w:tcW w:w="935"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1C8CDAC2" w14:textId="77777777" w:rsidR="00B0437C" w:rsidRDefault="00B0437C" w:rsidP="00B0437C">
            <w:pPr>
              <w:pStyle w:val="Body"/>
              <w:jc w:val="center"/>
            </w:pPr>
            <w:r>
              <w:rPr>
                <w:color w:val="FFFFFF"/>
              </w:rPr>
              <w:t>CATS</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62B0F5DA" w14:textId="77777777" w:rsidR="00B0437C" w:rsidRDefault="00B0437C" w:rsidP="00B0437C">
            <w:pPr>
              <w:pStyle w:val="Body"/>
              <w:jc w:val="center"/>
            </w:pPr>
            <w:r>
              <w:rPr>
                <w:color w:val="FFFFFF"/>
              </w:rPr>
              <w:t>2022 - 23</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39D4A0EF" w14:textId="77777777" w:rsidR="00B0437C" w:rsidRDefault="00B0437C" w:rsidP="00B0437C">
            <w:pPr>
              <w:pStyle w:val="Body"/>
              <w:jc w:val="center"/>
            </w:pPr>
            <w:r>
              <w:rPr>
                <w:color w:val="FFFFFF"/>
              </w:rPr>
              <w:t>2024</w:t>
            </w:r>
          </w:p>
        </w:tc>
      </w:tr>
      <w:tr w:rsidR="00B0437C" w14:paraId="750392BC" w14:textId="77777777" w:rsidTr="00B0437C">
        <w:trPr>
          <w:trHeight w:val="524"/>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71BEDAF" w14:textId="77777777" w:rsidR="00B0437C" w:rsidRDefault="00B0437C" w:rsidP="00B0437C"/>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57A5A93" w14:textId="77777777" w:rsidR="00B0437C" w:rsidRDefault="00B0437C" w:rsidP="00B0437C"/>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1F16097" w14:textId="77777777" w:rsidR="00B0437C" w:rsidRDefault="00B0437C" w:rsidP="00B0437C">
            <w:pPr>
              <w:pStyle w:val="Body"/>
              <w:jc w:val="center"/>
            </w:pPr>
            <w:r>
              <w:t>Autumn</w:t>
            </w:r>
          </w:p>
          <w:p w14:paraId="64135A9E" w14:textId="77777777" w:rsidR="00B0437C" w:rsidRDefault="00B0437C" w:rsidP="00B0437C">
            <w:pPr>
              <w:pStyle w:val="Body"/>
              <w:jc w:val="center"/>
            </w:pPr>
            <w:r>
              <w:t>2022</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5885077" w14:textId="77777777" w:rsidR="00B0437C" w:rsidRDefault="00B0437C" w:rsidP="00B0437C">
            <w:pPr>
              <w:pStyle w:val="Body"/>
              <w:jc w:val="center"/>
            </w:pPr>
            <w:r>
              <w:t>Spring</w:t>
            </w:r>
          </w:p>
          <w:p w14:paraId="6983C2BD" w14:textId="77777777" w:rsidR="00B0437C" w:rsidRDefault="00B0437C" w:rsidP="00B0437C">
            <w:pPr>
              <w:pStyle w:val="Body"/>
              <w:jc w:val="center"/>
            </w:pPr>
            <w:r>
              <w:t>2023</w:t>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ED2C0DF" w14:textId="77777777" w:rsidR="00B0437C" w:rsidRDefault="00B0437C" w:rsidP="00B0437C">
            <w:pPr>
              <w:pStyle w:val="Body"/>
              <w:jc w:val="center"/>
            </w:pPr>
            <w:r>
              <w:t>Summer 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63E20A5" w14:textId="77777777" w:rsidR="00B0437C" w:rsidRDefault="00B0437C" w:rsidP="00B0437C">
            <w:pPr>
              <w:pStyle w:val="Body"/>
              <w:jc w:val="center"/>
            </w:pPr>
            <w:r>
              <w:t>Autumn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776109" w14:textId="77777777" w:rsidR="00B0437C" w:rsidRDefault="00B0437C" w:rsidP="00B0437C">
            <w:pPr>
              <w:pStyle w:val="Body"/>
              <w:jc w:val="center"/>
            </w:pPr>
            <w:r>
              <w:t>Spring 2024</w:t>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6D2834B" w14:textId="77777777" w:rsidR="00B0437C" w:rsidRDefault="00B0437C" w:rsidP="00B0437C">
            <w:pPr>
              <w:pStyle w:val="Body"/>
              <w:jc w:val="center"/>
            </w:pPr>
            <w:r>
              <w:t>Summer 2024</w:t>
            </w:r>
          </w:p>
        </w:tc>
      </w:tr>
      <w:tr w:rsidR="00B0437C" w14:paraId="12951F4E"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52122DF" w14:textId="427FBF5E" w:rsidR="00B0437C" w:rsidRDefault="00B0437C" w:rsidP="00B0437C">
            <w:pPr>
              <w:pStyle w:val="Heading2"/>
            </w:pPr>
            <w:r>
              <w:t>Creeds, Councils &amp; Confessions (PTF214)</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3438022" w14:textId="77777777" w:rsidR="00B0437C" w:rsidRDefault="00B0437C" w:rsidP="00B0437C">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F9757E4" w14:textId="561AFB5B"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C13A0DD" w14:textId="77777777" w:rsidR="00B0437C" w:rsidRDefault="00B0437C" w:rsidP="00B0437C">
            <w:pPr>
              <w:jc w:val="center"/>
            </w:pPr>
          </w:p>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80F49BB"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D8C3FC3" w14:textId="08B1EBFC"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876D17E" w14:textId="77777777" w:rsidR="00B0437C" w:rsidRDefault="00B0437C" w:rsidP="00B0437C">
            <w:pPr>
              <w:jc w:val="center"/>
            </w:pPr>
          </w:p>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14F8458" w14:textId="77777777" w:rsidR="00B0437C" w:rsidRDefault="00B0437C" w:rsidP="00B0437C">
            <w:pPr>
              <w:jc w:val="center"/>
            </w:pPr>
          </w:p>
        </w:tc>
      </w:tr>
      <w:tr w:rsidR="00B0437C" w14:paraId="55637F50"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DDEA635" w14:textId="0E455E95" w:rsidR="00B0437C" w:rsidRDefault="00B0437C" w:rsidP="00B0437C">
            <w:pPr>
              <w:pStyle w:val="Heading2"/>
            </w:pPr>
            <w:r>
              <w:t>Reformation Theology: Past, Present and Future (PTF201)</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19B4C44" w14:textId="77777777" w:rsidR="00B0437C" w:rsidRDefault="00B0437C" w:rsidP="00B0437C">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DC9C737" w14:textId="41EFA9BA"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0EC3BC8" w14:textId="77777777" w:rsidR="00B0437C" w:rsidRDefault="00B0437C" w:rsidP="00B0437C">
            <w:pPr>
              <w:jc w:val="center"/>
            </w:pP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1BE4757"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BC3ACB8" w14:textId="7FFDB62A"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CC6000F" w14:textId="77777777" w:rsidR="00B0437C" w:rsidRDefault="00B0437C" w:rsidP="00B0437C">
            <w:pPr>
              <w:jc w:val="center"/>
            </w:pP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2FD2AE5" w14:textId="77777777" w:rsidR="00B0437C" w:rsidRDefault="00B0437C" w:rsidP="00B0437C">
            <w:pPr>
              <w:jc w:val="center"/>
            </w:pPr>
          </w:p>
        </w:tc>
      </w:tr>
      <w:tr w:rsidR="00B0437C" w14:paraId="533E3595"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517FE05" w14:textId="0AAC3B87" w:rsidR="00B0437C" w:rsidRDefault="00B0437C" w:rsidP="00B0437C">
            <w:pPr>
              <w:pStyle w:val="Heading2"/>
            </w:pPr>
            <w:r>
              <w:t>The Doctrine of the Holy Trinity (PTF215)</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478FD7A" w14:textId="1236C91E" w:rsidR="00B0437C" w:rsidRDefault="00B0437C" w:rsidP="00B0437C">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A10E3C"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DABD044" w14:textId="0AEF245B"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3618A96"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00E53B7"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AE684C" w14:textId="43425CCC"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DE41D21" w14:textId="77777777" w:rsidR="00B0437C" w:rsidRDefault="00B0437C" w:rsidP="00B0437C">
            <w:pPr>
              <w:jc w:val="center"/>
            </w:pPr>
          </w:p>
        </w:tc>
      </w:tr>
      <w:tr w:rsidR="00B0437C" w14:paraId="65026DD0"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49A709F" w14:textId="55E74CD0" w:rsidR="00B0437C" w:rsidRDefault="00B0437C" w:rsidP="00B0437C">
            <w:pPr>
              <w:pStyle w:val="Heading2"/>
            </w:pPr>
            <w:r>
              <w:t>The Doctrine of the Holy Spirit (PTF216)</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3DF2EED" w14:textId="570A9075" w:rsidR="00B0437C" w:rsidRDefault="00B0437C" w:rsidP="00B0437C">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417DF30"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2DA0AE8" w14:textId="131BEC62"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1E13149"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72C9089" w14:textId="77777777" w:rsidR="00B0437C" w:rsidRDefault="00B0437C" w:rsidP="00B0437C">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3B1E1DE" w14:textId="63EEDB8B"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A32AC22" w14:textId="77777777" w:rsidR="00B0437C" w:rsidRDefault="00B0437C" w:rsidP="00B0437C">
            <w:pPr>
              <w:jc w:val="center"/>
            </w:pPr>
          </w:p>
        </w:tc>
      </w:tr>
      <w:tr w:rsidR="00B0437C" w14:paraId="31F8352B" w14:textId="77777777" w:rsidTr="00B0437C">
        <w:trPr>
          <w:trHeight w:val="280"/>
        </w:trPr>
        <w:tc>
          <w:tcPr>
            <w:tcW w:w="3119"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67030F" w14:textId="0AA11346" w:rsidR="00B0437C" w:rsidRDefault="00B0437C" w:rsidP="00B0437C">
            <w:pPr>
              <w:pStyle w:val="Heading2"/>
            </w:pPr>
            <w:r>
              <w:t>15,000-word Dissertation (PTF402)</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ED29C5" w14:textId="77777777" w:rsidR="00B0437C" w:rsidRDefault="00B0437C" w:rsidP="00B0437C">
            <w:pPr>
              <w:pStyle w:val="Body"/>
              <w:jc w:val="center"/>
            </w:pPr>
            <w:r>
              <w:t>60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B6843CF" w14:textId="31481DF4"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9FE1C7D" w14:textId="36B1F5E1"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497BB69" w14:textId="49CA1B7E"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BFD5002" w14:textId="698D7EEC" w:rsidR="00B0437C" w:rsidRDefault="00B0437C" w:rsidP="00B0437C">
            <w:pPr>
              <w:jc w:val="center"/>
            </w:pPr>
            <w:r w:rsidRPr="0031059D">
              <w:rPr>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FF344A7" w14:textId="744B1A58" w:rsidR="00B0437C" w:rsidRDefault="00B0437C" w:rsidP="00B0437C">
            <w:pPr>
              <w:jc w:val="center"/>
            </w:pPr>
            <w:r w:rsidRPr="0031059D">
              <w:rPr>
                <w:sz w:val="18"/>
                <w:szCs w:val="18"/>
              </w:rPr>
              <w:sym w:font="Symbol" w:char="F0B7"/>
            </w:r>
          </w:p>
        </w:tc>
        <w:tc>
          <w:tcPr>
            <w:tcW w:w="936"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29D9209" w14:textId="003E906B" w:rsidR="00B0437C" w:rsidRDefault="00B0437C" w:rsidP="00B0437C">
            <w:pPr>
              <w:jc w:val="center"/>
            </w:pPr>
            <w:r w:rsidRPr="0031059D">
              <w:rPr>
                <w:sz w:val="18"/>
                <w:szCs w:val="18"/>
              </w:rPr>
              <w:sym w:font="Symbol" w:char="F0B7"/>
            </w:r>
          </w:p>
        </w:tc>
      </w:tr>
    </w:tbl>
    <w:p w14:paraId="5C5222F2" w14:textId="5D0DA3A6"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61377AD" w14:textId="4138C113"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E318EA" w14:textId="668C7E8E"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3577680" w14:textId="5D6950BD" w:rsidR="0021619A" w:rsidRPr="0021619A" w:rsidRDefault="00B0437C"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noProof/>
        </w:rPr>
        <mc:AlternateContent>
          <mc:Choice Requires="wps">
            <w:drawing>
              <wp:anchor distT="152400" distB="152400" distL="152400" distR="152400" simplePos="0" relativeHeight="251666432" behindDoc="0" locked="0" layoutInCell="1" allowOverlap="1" wp14:anchorId="5531FE3B" wp14:editId="1BAA752B">
                <wp:simplePos x="0" y="0"/>
                <wp:positionH relativeFrom="margin">
                  <wp:posOffset>550545</wp:posOffset>
                </wp:positionH>
                <wp:positionV relativeFrom="page">
                  <wp:posOffset>1009650</wp:posOffset>
                </wp:positionV>
                <wp:extent cx="4569460" cy="1651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4569460" cy="165100"/>
                        </a:xfrm>
                        <a:prstGeom prst="rect">
                          <a:avLst/>
                        </a:prstGeom>
                      </wps:spPr>
                      <wps:txbx>
                        <w:txbxContent>
                          <w:p w14:paraId="13FCA40E" w14:textId="77777777" w:rsidR="0021619A" w:rsidRDefault="0021619A" w:rsidP="0021619A"/>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531FE3B" id="_x0000_s1028" style="position:absolute;margin-left:43.35pt;margin-top:79.5pt;width:359.8pt;height:13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" filled="f" stroked="f">
                <v:textbox inset="0,0,0,0">
                  <w:txbxContent>
                    <w:p w14:paraId="13FCA40E" w14:textId="77777777" w:rsidR="0021619A" w:rsidRDefault="0021619A" w:rsidP="0021619A"/>
                  </w:txbxContent>
                </v:textbox>
                <w10:wrap anchorx="margin" anchory="page"/>
              </v:rect>
            </w:pict>
          </mc:Fallback>
        </mc:AlternateContent>
      </w:r>
    </w:p>
    <w:p w14:paraId="1D69BF61" w14:textId="7A2D9B81" w:rsidR="0021619A" w:rsidRPr="0021619A" w:rsidRDefault="0021619A" w:rsidP="00B0437C">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Vocational Opportunities</w:t>
      </w:r>
    </w:p>
    <w:p w14:paraId="7CDFAC86" w14:textId="18D2AC82"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B0437C">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Employability</w:t>
      </w:r>
    </w:p>
    <w:p w14:paraId="5FE4C9EF" w14:textId="77777777" w:rsidR="0021619A" w:rsidRPr="0021619A" w:rsidRDefault="0021619A" w:rsidP="00B0437C">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9C4DA6" w14:textId="77777777" w:rsidR="00B0437C" w:rsidRPr="00B0437C" w:rsidRDefault="00B0437C" w:rsidP="00B0437C">
      <w:pPr>
        <w:pStyle w:val="BodyText"/>
        <w:numPr>
          <w:ilvl w:val="0"/>
          <w:numId w:val="12"/>
        </w:numPr>
        <w:rPr>
          <w:rFonts w:ascii="Avenir LT Std 45 Book" w:hAnsi="Avenir LT Std 45 Book"/>
          <w:color w:val="243746"/>
        </w:rPr>
      </w:pPr>
      <w:r w:rsidRPr="00B0437C">
        <w:rPr>
          <w:rFonts w:ascii="Avenir LT Std 45 Book" w:hAnsi="Avenir LT Std 45 Book"/>
          <w:b w:val="0"/>
          <w:color w:val="243746"/>
        </w:rPr>
        <w:t>The course is particularly tailored to provide further training and ongoing development for ministers</w:t>
      </w:r>
    </w:p>
    <w:p w14:paraId="5F5BB28B" w14:textId="77777777" w:rsidR="00B0437C" w:rsidRPr="00B0437C" w:rsidRDefault="00B0437C" w:rsidP="00B0437C">
      <w:pPr>
        <w:pStyle w:val="BodyText"/>
        <w:numPr>
          <w:ilvl w:val="0"/>
          <w:numId w:val="12"/>
        </w:numPr>
        <w:rPr>
          <w:rFonts w:ascii="Avenir LT Std 45 Book" w:hAnsi="Avenir LT Std 45 Book"/>
          <w:color w:val="243746"/>
        </w:rPr>
      </w:pPr>
      <w:r w:rsidRPr="00B0437C">
        <w:rPr>
          <w:rFonts w:ascii="Avenir LT Std 45 Book" w:hAnsi="Avenir LT Std 45 Book"/>
          <w:b w:val="0"/>
          <w:color w:val="243746"/>
        </w:rPr>
        <w:t>The course is also designed to prepare students for doctoral research in the fields of systematic theology, historical theology, or ecclesiastical history.</w:t>
      </w:r>
    </w:p>
    <w:p w14:paraId="5BDD6525" w14:textId="77777777" w:rsidR="00B0437C" w:rsidRPr="00B0437C" w:rsidRDefault="00B0437C" w:rsidP="00B0437C">
      <w:pPr>
        <w:pStyle w:val="BodyText"/>
        <w:numPr>
          <w:ilvl w:val="0"/>
          <w:numId w:val="12"/>
        </w:numPr>
        <w:rPr>
          <w:rFonts w:ascii="Avenir LT Std 45 Book" w:hAnsi="Avenir LT Std 45 Book"/>
          <w:color w:val="243746"/>
        </w:rPr>
      </w:pPr>
      <w:r w:rsidRPr="00B0437C">
        <w:rPr>
          <w:rFonts w:ascii="Avenir LT Std 45 Book" w:hAnsi="Avenir LT Std 45 Book"/>
          <w:b w:val="0"/>
          <w:color w:val="243746"/>
        </w:rPr>
        <w:t>Enhanced skills of analytical thinking and the ability to express oneself clearly in writing are all highly sought after by a diverse range of employers.</w:t>
      </w:r>
    </w:p>
    <w:p w14:paraId="577E36CC" w14:textId="77777777" w:rsidR="00B0437C" w:rsidRPr="00B0437C" w:rsidRDefault="00B0437C" w:rsidP="00B0437C">
      <w:pPr>
        <w:pStyle w:val="BodyText"/>
        <w:numPr>
          <w:ilvl w:val="0"/>
          <w:numId w:val="12"/>
        </w:numPr>
        <w:rPr>
          <w:rFonts w:ascii="Avenir LT Std 45 Book" w:hAnsi="Avenir LT Std 45 Book"/>
          <w:color w:val="243746"/>
        </w:rPr>
      </w:pPr>
      <w:r w:rsidRPr="00B0437C">
        <w:rPr>
          <w:rFonts w:ascii="Avenir LT Std 45 Book" w:hAnsi="Avenir LT Std 45 Book"/>
          <w:b w:val="0"/>
          <w:color w:val="243746"/>
        </w:rPr>
        <w:t>The nature of the course enhances a spectrum of digital capabilities</w:t>
      </w: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4EF7AD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will gain knowledge and understanding through:</w:t>
      </w:r>
    </w:p>
    <w:p w14:paraId="7247EA7C" w14:textId="3F37639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C453A10"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Online video lectures which provide an overall perspective on each module and which exemplify discussion on the topics in question, especially by considering and assessing different views within the discipline and differing explanations of complicated material.</w:t>
      </w:r>
    </w:p>
    <w:p w14:paraId="66D16F2C"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Instruction in the nature of the module assessment.</w:t>
      </w:r>
    </w:p>
    <w:p w14:paraId="0BA2D264"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Guided independent reading that is designed to provide breadth and depth in their understanding of Reformed Theology.</w:t>
      </w:r>
    </w:p>
    <w:p w14:paraId="006DECEC"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Engaging with others in the online forums in order to discuss and consolidate knowledge.</w:t>
      </w:r>
    </w:p>
    <w:p w14:paraId="1426BBC1"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Completing exercises which enable sustained engagement with relevant primary and secondary texts.</w:t>
      </w:r>
    </w:p>
    <w:p w14:paraId="2CFDA06D"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 xml:space="preserve">Mastering subject-specific material through the responsive application </w:t>
      </w:r>
      <w:proofErr w:type="spellStart"/>
      <w:r w:rsidRPr="00B0437C">
        <w:rPr>
          <w:rFonts w:ascii="Avenir LT Std 45 Book" w:hAnsi="Avenir LT Std 45 Book" w:cs="Arial"/>
          <w:color w:val="243746"/>
          <w:sz w:val="20"/>
          <w:szCs w:val="20"/>
        </w:rPr>
        <w:t>Cerego</w:t>
      </w:r>
      <w:proofErr w:type="spellEnd"/>
      <w:r w:rsidRPr="00B0437C">
        <w:rPr>
          <w:rFonts w:ascii="Avenir LT Std 45 Book" w:hAnsi="Avenir LT Std 45 Book" w:cs="Arial"/>
          <w:color w:val="243746"/>
          <w:sz w:val="20"/>
          <w:szCs w:val="20"/>
        </w:rPr>
        <w:t xml:space="preserve"> which provides instant formative feedback and allows students to chart their own progress towards the desired goal.</w:t>
      </w:r>
    </w:p>
    <w:p w14:paraId="19003540"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The formative nature of all the other written assessment tasks.</w:t>
      </w:r>
    </w:p>
    <w:p w14:paraId="3807AA8F"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Individual written (and at times oral) feedback on written submissions.</w:t>
      </w:r>
    </w:p>
    <w:p w14:paraId="19270B07" w14:textId="77777777" w:rsidR="00B0437C" w:rsidRPr="00B0437C" w:rsidRDefault="00B0437C" w:rsidP="00B0437C">
      <w:pPr>
        <w:pStyle w:val="ListParagraph"/>
        <w:numPr>
          <w:ilvl w:val="0"/>
          <w:numId w:val="13"/>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Dissertation supervision to help students to develop and assess their progress.</w:t>
      </w:r>
    </w:p>
    <w:p w14:paraId="718390D7" w14:textId="01FE3C1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3B6E6CF" w14:textId="77777777" w:rsidR="00B0437C" w:rsidRDefault="00B0437C" w:rsidP="0021619A">
      <w:pPr>
        <w:keepNext/>
        <w:spacing w:line="240" w:lineRule="exact"/>
        <w:outlineLvl w:val="1"/>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21A861A6"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614CDDA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develop skills through the following:</w:t>
      </w:r>
    </w:p>
    <w:p w14:paraId="5CDF94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A443FE"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The full range of skills is deliberately modelled through the video lectures provided on the VLE, tutor participation in forums, detailed tutor feedback on assessed work, and dissertation supervision.</w:t>
      </w:r>
    </w:p>
    <w:p w14:paraId="31D14CE1"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Guided independent reading on primary and secondary texts is designed so that students engage with authors who model these skills.</w:t>
      </w:r>
    </w:p>
    <w:p w14:paraId="457F12E7"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The assessments tasks on the primary and secondary texts enable the students to demonstrate these skills</w:t>
      </w:r>
    </w:p>
    <w:p w14:paraId="3705067A"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color w:val="243746"/>
          <w:sz w:val="20"/>
          <w:szCs w:val="20"/>
        </w:rPr>
      </w:pPr>
      <w:r w:rsidRPr="00B0437C">
        <w:rPr>
          <w:rFonts w:ascii="Avenir LT Std 45 Book" w:hAnsi="Avenir LT Std 45 Book" w:cs="Arial"/>
          <w:color w:val="243746"/>
          <w:sz w:val="20"/>
          <w:szCs w:val="20"/>
        </w:rPr>
        <w:t xml:space="preserve">The 1,500-word assignments which provide </w:t>
      </w:r>
      <w:r w:rsidRPr="00B0437C">
        <w:rPr>
          <w:rFonts w:ascii="Avenir LT Std 45 Book" w:hAnsi="Avenir LT Std 45 Book" w:cs="Arial"/>
          <w:i/>
          <w:color w:val="243746"/>
          <w:sz w:val="20"/>
          <w:szCs w:val="20"/>
        </w:rPr>
        <w:t>breadth</w:t>
      </w:r>
      <w:r w:rsidRPr="00B0437C">
        <w:rPr>
          <w:rFonts w:ascii="Avenir LT Std 45 Book" w:hAnsi="Avenir LT Std 45 Book" w:cs="Arial"/>
          <w:color w:val="243746"/>
          <w:sz w:val="20"/>
          <w:szCs w:val="20"/>
        </w:rPr>
        <w:t xml:space="preserve"> to the learning experience.</w:t>
      </w:r>
    </w:p>
    <w:p w14:paraId="56D65900"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i/>
          <w:color w:val="243746"/>
          <w:sz w:val="20"/>
          <w:szCs w:val="20"/>
        </w:rPr>
      </w:pPr>
      <w:r w:rsidRPr="00B0437C">
        <w:rPr>
          <w:rFonts w:ascii="Avenir LT Std 45 Book" w:hAnsi="Avenir LT Std 45 Book" w:cs="Arial"/>
          <w:color w:val="243746"/>
          <w:sz w:val="20"/>
          <w:szCs w:val="20"/>
        </w:rPr>
        <w:t xml:space="preserve">The 3,000-word assignments which provide </w:t>
      </w:r>
      <w:r w:rsidRPr="00B0437C">
        <w:rPr>
          <w:rFonts w:ascii="Avenir LT Std 45 Book" w:hAnsi="Avenir LT Std 45 Book" w:cs="Arial"/>
          <w:i/>
          <w:color w:val="243746"/>
          <w:sz w:val="20"/>
          <w:szCs w:val="20"/>
        </w:rPr>
        <w:t xml:space="preserve">depth </w:t>
      </w:r>
      <w:r w:rsidRPr="00B0437C">
        <w:rPr>
          <w:rFonts w:ascii="Avenir LT Std 45 Book" w:hAnsi="Avenir LT Std 45 Book" w:cs="Arial"/>
          <w:color w:val="243746"/>
          <w:sz w:val="20"/>
          <w:szCs w:val="20"/>
        </w:rPr>
        <w:t>to the learning experience.</w:t>
      </w:r>
    </w:p>
    <w:p w14:paraId="7821374E"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i/>
          <w:color w:val="243746"/>
          <w:sz w:val="20"/>
          <w:szCs w:val="20"/>
        </w:rPr>
      </w:pPr>
      <w:r w:rsidRPr="00B0437C">
        <w:rPr>
          <w:rFonts w:ascii="Avenir LT Std 45 Book" w:hAnsi="Avenir LT Std 45 Book" w:cs="Arial"/>
          <w:color w:val="243746"/>
          <w:sz w:val="20"/>
          <w:szCs w:val="20"/>
        </w:rPr>
        <w:t>The posting of 1,500-word pieces on the discussion forum is formative since it enables students to observe how other students are developing these skills.</w:t>
      </w:r>
    </w:p>
    <w:p w14:paraId="2D53912A"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i/>
          <w:color w:val="243746"/>
          <w:sz w:val="20"/>
          <w:szCs w:val="20"/>
        </w:rPr>
      </w:pPr>
      <w:r w:rsidRPr="00B0437C">
        <w:rPr>
          <w:rFonts w:ascii="Avenir LT Std 45 Book" w:hAnsi="Avenir LT Std 45 Book" w:cs="Arial"/>
          <w:color w:val="243746"/>
          <w:sz w:val="20"/>
          <w:szCs w:val="20"/>
        </w:rPr>
        <w:t>The required dialogue with other students is designed to enhance a student’s ability to communicate views and discuss controversial issues in a sensitive and effective manner.</w:t>
      </w:r>
    </w:p>
    <w:p w14:paraId="79F4CC66" w14:textId="77777777" w:rsidR="00B0437C" w:rsidRPr="00B0437C" w:rsidRDefault="00B0437C" w:rsidP="00B0437C">
      <w:pPr>
        <w:pStyle w:val="ListParagraph"/>
        <w:numPr>
          <w:ilvl w:val="0"/>
          <w:numId w:val="14"/>
        </w:numPr>
        <w:spacing w:before="0" w:after="160" w:line="276" w:lineRule="auto"/>
        <w:rPr>
          <w:rFonts w:ascii="Avenir LT Std 45 Book" w:hAnsi="Avenir LT Std 45 Book" w:cs="Arial"/>
          <w:i/>
          <w:color w:val="243746"/>
          <w:sz w:val="20"/>
          <w:szCs w:val="20"/>
        </w:rPr>
      </w:pPr>
      <w:r w:rsidRPr="00B0437C">
        <w:rPr>
          <w:rFonts w:ascii="Avenir LT Std 45 Book" w:hAnsi="Avenir LT Std 45 Book" w:cs="Arial"/>
          <w:color w:val="243746"/>
          <w:sz w:val="20"/>
          <w:szCs w:val="20"/>
        </w:rPr>
        <w:t xml:space="preserve">One-to-one dissertation supervision from those with subject-specific expertise in Reformed </w:t>
      </w:r>
      <w:proofErr w:type="spellStart"/>
      <w:r w:rsidRPr="00B0437C">
        <w:rPr>
          <w:rFonts w:ascii="Avenir LT Std 45 Book" w:hAnsi="Avenir LT Std 45 Book" w:cs="Arial"/>
          <w:color w:val="243746"/>
          <w:sz w:val="20"/>
          <w:szCs w:val="20"/>
        </w:rPr>
        <w:t>Dogmatics</w:t>
      </w:r>
      <w:proofErr w:type="spellEnd"/>
      <w:r w:rsidRPr="00B0437C">
        <w:rPr>
          <w:rFonts w:ascii="Avenir LT Std 45 Book" w:hAnsi="Avenir LT Std 45 Book" w:cs="Arial"/>
          <w:color w:val="243746"/>
          <w:sz w:val="20"/>
          <w:szCs w:val="20"/>
        </w:rPr>
        <w:t xml:space="preserve"> and historical theology prioritises research skills training.</w:t>
      </w:r>
    </w:p>
    <w:p w14:paraId="026CD2E0"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3C32790" w14:textId="339DA048"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DEF7E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Assessment Policy includes principles which are fully aligned with the UK Quality Code.  Assessment methods on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enable the student to demonstrate that they have achieved the learning outcomes outlined above.  A wide variety of methods are used to enable the student to have every opportunity to demonstrate their competence. Assessment methods include the following</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w:t>
      </w:r>
    </w:p>
    <w:p w14:paraId="18D9393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0B9BBAD5" w14:textId="36A40679" w:rsidR="0021619A" w:rsidRPr="0021619A" w:rsidRDefault="0021619A" w:rsidP="00EC6656">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Student knowledge and understanding are assessed by a combination of these assessment elements: </w:t>
      </w:r>
    </w:p>
    <w:p w14:paraId="6681FAC2" w14:textId="77777777" w:rsidR="00EC6656" w:rsidRPr="00EC6656" w:rsidRDefault="00EC6656" w:rsidP="00EC6656">
      <w:pPr>
        <w:pStyle w:val="ListParagraph"/>
        <w:numPr>
          <w:ilvl w:val="0"/>
          <w:numId w:val="15"/>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 xml:space="preserve">The level of mastery achieved by a process of spaced rehearsal within the responsive application, </w:t>
      </w:r>
      <w:proofErr w:type="spellStart"/>
      <w:r w:rsidRPr="00EC6656">
        <w:rPr>
          <w:rFonts w:ascii="Avenir LT Std 45 Book" w:hAnsi="Avenir LT Std 45 Book" w:cs="Arial"/>
          <w:color w:val="243746"/>
          <w:sz w:val="20"/>
          <w:szCs w:val="20"/>
        </w:rPr>
        <w:t>Cerego</w:t>
      </w:r>
      <w:proofErr w:type="spellEnd"/>
      <w:r w:rsidRPr="00EC6656">
        <w:rPr>
          <w:rFonts w:ascii="Avenir LT Std 45 Book" w:hAnsi="Avenir LT Std 45 Book" w:cs="Arial"/>
          <w:color w:val="243746"/>
          <w:sz w:val="20"/>
          <w:szCs w:val="20"/>
        </w:rPr>
        <w:t>.</w:t>
      </w:r>
    </w:p>
    <w:p w14:paraId="237DE38F" w14:textId="77777777" w:rsidR="00EC6656" w:rsidRPr="00EC6656" w:rsidRDefault="00EC6656" w:rsidP="00EC6656">
      <w:pPr>
        <w:pStyle w:val="ListParagraph"/>
        <w:numPr>
          <w:ilvl w:val="0"/>
          <w:numId w:val="15"/>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1,500-word responses to questions posed on primary and secondary texts assess particularly the breadth of knowledge and understanding.</w:t>
      </w:r>
    </w:p>
    <w:p w14:paraId="2F8F9AD3" w14:textId="77777777" w:rsidR="00EC6656" w:rsidRPr="00EC6656" w:rsidRDefault="00EC6656" w:rsidP="00EC6656">
      <w:pPr>
        <w:pStyle w:val="ListParagraph"/>
        <w:numPr>
          <w:ilvl w:val="0"/>
          <w:numId w:val="15"/>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Online students are required to post to forums on a certain number of occasions (this requirement is on a pass/fail basis and does not contribute to the summative grade).</w:t>
      </w:r>
    </w:p>
    <w:p w14:paraId="33335B22" w14:textId="77777777" w:rsidR="00EC6656" w:rsidRPr="00EC6656" w:rsidRDefault="00EC6656" w:rsidP="00EC6656">
      <w:pPr>
        <w:pStyle w:val="ListParagraph"/>
        <w:numPr>
          <w:ilvl w:val="0"/>
          <w:numId w:val="15"/>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3,000-word research essays particularly assess the depth of understanding.</w:t>
      </w:r>
    </w:p>
    <w:p w14:paraId="543BEFF5" w14:textId="77777777" w:rsidR="00EC6656" w:rsidRPr="00EC6656" w:rsidRDefault="00EC6656" w:rsidP="00EC6656">
      <w:pPr>
        <w:pStyle w:val="ListParagraph"/>
        <w:numPr>
          <w:ilvl w:val="0"/>
          <w:numId w:val="15"/>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A 15,000-word capstone dissertation provides students with an opportunity to display most, if not all, the programme level learning outcomes for knowledge and understanding.</w:t>
      </w: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lastRenderedPageBreak/>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864028" w14:textId="77777777" w:rsidR="0021619A" w:rsidRPr="0021619A" w:rsidRDefault="0021619A" w:rsidP="00EC6656">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Written assignments provide a vehicle for demonstrating skills</w:t>
      </w:r>
    </w:p>
    <w:p w14:paraId="0DDD6F7E" w14:textId="77777777" w:rsidR="00EC6656" w:rsidRPr="00EC6656" w:rsidRDefault="00EC6656" w:rsidP="00EC6656">
      <w:pPr>
        <w:pStyle w:val="ListParagraph"/>
        <w:numPr>
          <w:ilvl w:val="0"/>
          <w:numId w:val="7"/>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The 1,500-word responses to questions posed on the primary and secondary texts assess, in particular, the breadth of the skills which a student has acquired.</w:t>
      </w:r>
    </w:p>
    <w:p w14:paraId="030AF2F8" w14:textId="77777777" w:rsidR="00EC6656" w:rsidRPr="00EC6656" w:rsidRDefault="00EC6656" w:rsidP="00EC6656">
      <w:pPr>
        <w:pStyle w:val="ListParagraph"/>
        <w:numPr>
          <w:ilvl w:val="0"/>
          <w:numId w:val="7"/>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Online students are required to post to forums on a certain number of occasions (this requirement is on a pass/fail basis and does not contribute to the summative grade).</w:t>
      </w:r>
    </w:p>
    <w:p w14:paraId="5617BE6D" w14:textId="77777777" w:rsidR="00EC6656" w:rsidRPr="00EC6656" w:rsidRDefault="00EC6656" w:rsidP="00EC6656">
      <w:pPr>
        <w:pStyle w:val="ListParagraph"/>
        <w:numPr>
          <w:ilvl w:val="0"/>
          <w:numId w:val="7"/>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The 3,000-word research essays particularly assess the depth of skills.</w:t>
      </w:r>
    </w:p>
    <w:p w14:paraId="67F14D7D" w14:textId="77777777" w:rsidR="00EC6656" w:rsidRPr="00EC6656" w:rsidRDefault="00EC6656" w:rsidP="00EC6656">
      <w:pPr>
        <w:pStyle w:val="ListParagraph"/>
        <w:numPr>
          <w:ilvl w:val="0"/>
          <w:numId w:val="7"/>
        </w:numPr>
        <w:spacing w:before="0" w:after="160" w:line="276" w:lineRule="auto"/>
        <w:rPr>
          <w:rFonts w:ascii="Avenir LT Std 45 Book" w:hAnsi="Avenir LT Std 45 Book" w:cs="Arial"/>
          <w:color w:val="243746"/>
          <w:sz w:val="20"/>
          <w:szCs w:val="20"/>
        </w:rPr>
      </w:pPr>
      <w:r w:rsidRPr="00EC6656">
        <w:rPr>
          <w:rFonts w:ascii="Avenir LT Std 45 Book" w:hAnsi="Avenir LT Std 45 Book" w:cs="Arial"/>
          <w:color w:val="243746"/>
          <w:sz w:val="20"/>
          <w:szCs w:val="20"/>
        </w:rPr>
        <w:t>The 15,000-word capstone dissertation provides students with an opportunity to display most, if not all, the programme level learning outcomes for skills, particularly the ability to engage in self-guided research which reaches independent conclusions.</w:t>
      </w:r>
    </w:p>
    <w:p w14:paraId="62AB7F79" w14:textId="68FEB11C" w:rsidR="0021619A" w:rsidRDefault="0021619A" w:rsidP="00EC6656">
      <w:pPr>
        <w:spacing w:after="100" w:line="260" w:lineRule="exact"/>
        <w:ind w:left="425"/>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68FBCD" w14:textId="77777777" w:rsidR="00EC6656" w:rsidRPr="00EC6656" w:rsidRDefault="00EC6656" w:rsidP="00EC6656">
      <w:pPr>
        <w:spacing w:line="360" w:lineRule="auto"/>
        <w:rPr>
          <w:rFonts w:ascii="Avenir LT Std 45 Book" w:hAnsi="Avenir LT Std 45 Book"/>
          <w:color w:val="243746"/>
          <w:sz w:val="20"/>
          <w:szCs w:val="20"/>
        </w:rPr>
      </w:pPr>
      <w:r w:rsidRPr="00EC6656">
        <w:rPr>
          <w:rFonts w:ascii="Avenir LT Std 45 Book" w:hAnsi="Avenir LT Std 45 Book"/>
          <w:color w:val="243746"/>
          <w:sz w:val="20"/>
          <w:szCs w:val="20"/>
        </w:rPr>
        <w:t>Each student is allocated a Personal Tutor who can assist with academic advice and support with personal issues.  The College’s Head of Academic Administration acts as Disability Officer for those who have a disability, Specific Learning Difficulty such as dyslexia or long-term medical condition which may impact their studies.</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Ongoing monitoring through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Engagement with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3"/>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6E5F" w14:textId="77777777" w:rsidR="00732031" w:rsidRDefault="00732031">
      <w:r>
        <w:separator/>
      </w:r>
    </w:p>
  </w:endnote>
  <w:endnote w:type="continuationSeparator" w:id="0">
    <w:p w14:paraId="74834EFB" w14:textId="77777777" w:rsidR="00732031" w:rsidRDefault="007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A2BA" w14:textId="77777777" w:rsidR="00732031" w:rsidRDefault="00732031">
      <w:r>
        <w:separator/>
      </w:r>
    </w:p>
  </w:footnote>
  <w:footnote w:type="continuationSeparator" w:id="0">
    <w:p w14:paraId="25F9D8D4" w14:textId="77777777" w:rsidR="00732031" w:rsidRDefault="0073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637594"/>
    <w:multiLevelType w:val="hybridMultilevel"/>
    <w:tmpl w:val="153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ED931FB"/>
    <w:multiLevelType w:val="hybridMultilevel"/>
    <w:tmpl w:val="682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31E3C"/>
    <w:multiLevelType w:val="hybridMultilevel"/>
    <w:tmpl w:val="0ED45CB6"/>
    <w:numStyleLink w:val="Bullet"/>
  </w:abstractNum>
  <w:abstractNum w:abstractNumId="6" w15:restartNumberingAfterBreak="0">
    <w:nsid w:val="292B130D"/>
    <w:multiLevelType w:val="hybridMultilevel"/>
    <w:tmpl w:val="404AA2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60743B3"/>
    <w:multiLevelType w:val="hybridMultilevel"/>
    <w:tmpl w:val="23222802"/>
    <w:lvl w:ilvl="0" w:tplc="4A8A0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03098"/>
    <w:multiLevelType w:val="hybridMultilevel"/>
    <w:tmpl w:val="0D5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D757E"/>
    <w:multiLevelType w:val="hybridMultilevel"/>
    <w:tmpl w:val="4132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9586B"/>
    <w:multiLevelType w:val="hybridMultilevel"/>
    <w:tmpl w:val="23222802"/>
    <w:lvl w:ilvl="0" w:tplc="4A8A0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C377E"/>
    <w:multiLevelType w:val="hybridMultilevel"/>
    <w:tmpl w:val="36D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686531A4"/>
    <w:multiLevelType w:val="hybridMultilevel"/>
    <w:tmpl w:val="324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0"/>
  </w:num>
  <w:num w:numId="5">
    <w:abstractNumId w:val="0"/>
    <w:lvlOverride w:ilvl="0">
      <w:startOverride w:val="1"/>
    </w:lvlOverride>
  </w:num>
  <w:num w:numId="6">
    <w:abstractNumId w:val="2"/>
  </w:num>
  <w:num w:numId="7">
    <w:abstractNumId w:val="2"/>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9"/>
  </w:num>
  <w:num w:numId="9">
    <w:abstractNumId w:val="8"/>
  </w:num>
  <w:num w:numId="10">
    <w:abstractNumId w:val="10"/>
  </w:num>
  <w:num w:numId="11">
    <w:abstractNumId w:val="7"/>
  </w:num>
  <w:num w:numId="12">
    <w:abstractNumId w:val="11"/>
  </w:num>
  <w:num w:numId="13">
    <w:abstractNumId w:val="13"/>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D40C0"/>
    <w:rsid w:val="000F4465"/>
    <w:rsid w:val="001C048F"/>
    <w:rsid w:val="0021619A"/>
    <w:rsid w:val="002452F0"/>
    <w:rsid w:val="002B348B"/>
    <w:rsid w:val="00581F1C"/>
    <w:rsid w:val="006538F0"/>
    <w:rsid w:val="00656C70"/>
    <w:rsid w:val="007114E2"/>
    <w:rsid w:val="00732031"/>
    <w:rsid w:val="007F50F0"/>
    <w:rsid w:val="00921AF8"/>
    <w:rsid w:val="00962423"/>
    <w:rsid w:val="00B0437C"/>
    <w:rsid w:val="00B94196"/>
    <w:rsid w:val="00BB062B"/>
    <w:rsid w:val="00BB7260"/>
    <w:rsid w:val="00C67092"/>
    <w:rsid w:val="00CA7D93"/>
    <w:rsid w:val="00CC3F30"/>
    <w:rsid w:val="00D7273C"/>
    <w:rsid w:val="00EC66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paragraph" w:styleId="ListParagraph">
    <w:name w:val="List Paragraph"/>
    <w:basedOn w:val="Normal"/>
    <w:uiPriority w:val="34"/>
    <w:qFormat/>
    <w:rsid w:val="00581F1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11"/>
      <w:contextualSpacing/>
    </w:pPr>
    <w:rPr>
      <w:rFonts w:ascii="Helvetica" w:eastAsiaTheme="minorHAnsi" w:hAnsi="Helvetica" w:cstheme="minorBidi"/>
      <w:sz w:val="22"/>
      <w:szCs w:val="22"/>
      <w:bdr w:val="none" w:sz="0" w:space="0" w:color="auto"/>
      <w:lang w:val="en-GB"/>
    </w:rPr>
  </w:style>
  <w:style w:type="paragraph" w:styleId="BodyText">
    <w:name w:val="Body Text"/>
    <w:basedOn w:val="Normal"/>
    <w:link w:val="BodyTextChar"/>
    <w:rsid w:val="00B0437C"/>
    <w:pPr>
      <w:pBdr>
        <w:top w:val="none" w:sz="0" w:space="0" w:color="auto"/>
        <w:left w:val="none" w:sz="0" w:space="0" w:color="auto"/>
        <w:bottom w:val="none" w:sz="0" w:space="0" w:color="auto"/>
        <w:right w:val="none" w:sz="0" w:space="0" w:color="auto"/>
        <w:between w:val="none" w:sz="0" w:space="0" w:color="auto"/>
        <w:bar w:val="none" w:sz="0" w:color="auto"/>
      </w:pBdr>
      <w:spacing w:before="120"/>
      <w:ind w:left="11" w:hanging="11"/>
    </w:pPr>
    <w:rPr>
      <w:rFonts w:ascii="Arial" w:eastAsia="Times New Roman" w:hAnsi="Arial"/>
      <w:b/>
      <w:sz w:val="20"/>
      <w:szCs w:val="20"/>
      <w:bdr w:val="none" w:sz="0" w:space="0" w:color="auto"/>
      <w:lang w:val="en-GB"/>
    </w:rPr>
  </w:style>
  <w:style w:type="character" w:customStyle="1" w:styleId="BodyTextChar">
    <w:name w:val="Body Text Char"/>
    <w:basedOn w:val="DefaultParagraphFont"/>
    <w:link w:val="BodyText"/>
    <w:rsid w:val="00B0437C"/>
    <w:rPr>
      <w:rFonts w:ascii="Arial" w:eastAsia="Times New Roman" w:hAnsi="Arial"/>
      <w:b/>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Jonathan Davidson</cp:lastModifiedBy>
  <cp:revision>6</cp:revision>
  <cp:lastPrinted>2022-06-21T14:31:00Z</cp:lastPrinted>
  <dcterms:created xsi:type="dcterms:W3CDTF">2022-07-08T10:22:00Z</dcterms:created>
  <dcterms:modified xsi:type="dcterms:W3CDTF">2022-07-08T14:01:00Z</dcterms:modified>
</cp:coreProperties>
</file>